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242" w:rsidRDefault="005B4242" w:rsidP="005B4242">
      <w:pPr>
        <w:spacing w:line="480" w:lineRule="auto"/>
        <w:jc w:val="center"/>
        <w:rPr>
          <w:rFonts w:ascii="Times New Roman" w:hAnsi="Times New Roman" w:cs="Times New Roman"/>
          <w:sz w:val="24"/>
          <w:szCs w:val="24"/>
        </w:rPr>
      </w:pPr>
    </w:p>
    <w:p w:rsidR="005B4242" w:rsidRDefault="005B4242" w:rsidP="005B4242">
      <w:pPr>
        <w:spacing w:line="480" w:lineRule="auto"/>
        <w:jc w:val="center"/>
        <w:rPr>
          <w:rFonts w:ascii="Times New Roman" w:hAnsi="Times New Roman" w:cs="Times New Roman"/>
          <w:sz w:val="24"/>
          <w:szCs w:val="24"/>
        </w:rPr>
      </w:pPr>
    </w:p>
    <w:p w:rsidR="005B4242" w:rsidRDefault="005B4242" w:rsidP="005B4242">
      <w:pPr>
        <w:spacing w:line="480" w:lineRule="auto"/>
        <w:jc w:val="center"/>
        <w:rPr>
          <w:rFonts w:ascii="Times New Roman" w:hAnsi="Times New Roman" w:cs="Times New Roman"/>
          <w:sz w:val="24"/>
          <w:szCs w:val="24"/>
        </w:rPr>
      </w:pPr>
    </w:p>
    <w:p w:rsidR="005B4242" w:rsidRDefault="005B4242" w:rsidP="005B4242">
      <w:pPr>
        <w:spacing w:line="480" w:lineRule="auto"/>
        <w:jc w:val="center"/>
        <w:rPr>
          <w:rFonts w:ascii="Times New Roman" w:hAnsi="Times New Roman" w:cs="Times New Roman"/>
          <w:sz w:val="24"/>
          <w:szCs w:val="24"/>
        </w:rPr>
      </w:pPr>
    </w:p>
    <w:p w:rsidR="005B4242" w:rsidRDefault="005B4242" w:rsidP="005B4242">
      <w:pPr>
        <w:spacing w:line="480" w:lineRule="auto"/>
        <w:jc w:val="center"/>
        <w:rPr>
          <w:rFonts w:ascii="Times New Roman" w:hAnsi="Times New Roman" w:cs="Times New Roman"/>
          <w:sz w:val="24"/>
          <w:szCs w:val="24"/>
        </w:rPr>
      </w:pPr>
    </w:p>
    <w:p w:rsidR="005B4242" w:rsidRDefault="005B4242" w:rsidP="005B4242">
      <w:pPr>
        <w:spacing w:line="480" w:lineRule="auto"/>
        <w:jc w:val="center"/>
        <w:rPr>
          <w:rFonts w:ascii="Times New Roman" w:hAnsi="Times New Roman" w:cs="Times New Roman"/>
          <w:sz w:val="24"/>
          <w:szCs w:val="24"/>
        </w:rPr>
      </w:pPr>
    </w:p>
    <w:p w:rsidR="005B4242" w:rsidRDefault="005B4242" w:rsidP="005B4242">
      <w:pPr>
        <w:spacing w:line="480" w:lineRule="auto"/>
        <w:jc w:val="center"/>
        <w:rPr>
          <w:rFonts w:ascii="Times New Roman" w:hAnsi="Times New Roman" w:cs="Times New Roman"/>
          <w:sz w:val="24"/>
          <w:szCs w:val="24"/>
        </w:rPr>
      </w:pPr>
    </w:p>
    <w:p w:rsidR="00CE0543" w:rsidRPr="005B4242" w:rsidRDefault="00CE0543" w:rsidP="005B4242">
      <w:pPr>
        <w:spacing w:line="480" w:lineRule="auto"/>
        <w:jc w:val="center"/>
        <w:rPr>
          <w:rFonts w:ascii="Times New Roman" w:hAnsi="Times New Roman" w:cs="Times New Roman"/>
          <w:sz w:val="24"/>
          <w:szCs w:val="24"/>
        </w:rPr>
      </w:pPr>
      <w:r w:rsidRPr="005B4242">
        <w:rPr>
          <w:rFonts w:ascii="Times New Roman" w:hAnsi="Times New Roman" w:cs="Times New Roman"/>
          <w:sz w:val="24"/>
          <w:szCs w:val="24"/>
        </w:rPr>
        <w:t>Strategic Planning.</w:t>
      </w:r>
    </w:p>
    <w:p w:rsidR="00CE0543" w:rsidRPr="005B4242" w:rsidRDefault="00CE0543" w:rsidP="005B4242">
      <w:pPr>
        <w:spacing w:line="480" w:lineRule="auto"/>
        <w:jc w:val="center"/>
        <w:rPr>
          <w:rFonts w:ascii="Times New Roman" w:hAnsi="Times New Roman" w:cs="Times New Roman"/>
          <w:sz w:val="24"/>
          <w:szCs w:val="24"/>
        </w:rPr>
      </w:pPr>
      <w:r w:rsidRPr="005B4242">
        <w:rPr>
          <w:rFonts w:ascii="Times New Roman" w:hAnsi="Times New Roman" w:cs="Times New Roman"/>
          <w:sz w:val="24"/>
          <w:szCs w:val="24"/>
        </w:rPr>
        <w:t>Name.</w:t>
      </w:r>
    </w:p>
    <w:p w:rsidR="00CE0543" w:rsidRPr="005B4242" w:rsidRDefault="00CE0543" w:rsidP="005B4242">
      <w:pPr>
        <w:spacing w:line="480" w:lineRule="auto"/>
        <w:jc w:val="center"/>
        <w:rPr>
          <w:rFonts w:ascii="Times New Roman" w:hAnsi="Times New Roman" w:cs="Times New Roman"/>
          <w:sz w:val="24"/>
          <w:szCs w:val="24"/>
        </w:rPr>
      </w:pPr>
      <w:r w:rsidRPr="005B4242">
        <w:rPr>
          <w:rFonts w:ascii="Times New Roman" w:hAnsi="Times New Roman" w:cs="Times New Roman"/>
          <w:sz w:val="24"/>
          <w:szCs w:val="24"/>
        </w:rPr>
        <w:t>Institution.</w:t>
      </w:r>
    </w:p>
    <w:p w:rsidR="00CE0543" w:rsidRDefault="00CE0543" w:rsidP="005B4242">
      <w:pPr>
        <w:spacing w:line="480" w:lineRule="auto"/>
        <w:jc w:val="center"/>
        <w:rPr>
          <w:rFonts w:ascii="Times New Roman" w:hAnsi="Times New Roman" w:cs="Times New Roman"/>
          <w:sz w:val="24"/>
          <w:szCs w:val="24"/>
        </w:rPr>
      </w:pPr>
      <w:r w:rsidRPr="005B4242">
        <w:rPr>
          <w:rFonts w:ascii="Times New Roman" w:hAnsi="Times New Roman" w:cs="Times New Roman"/>
          <w:sz w:val="24"/>
          <w:szCs w:val="24"/>
        </w:rPr>
        <w:t>Date.</w:t>
      </w:r>
    </w:p>
    <w:p w:rsidR="005B4242" w:rsidRDefault="005B4242" w:rsidP="005B4242">
      <w:pPr>
        <w:spacing w:line="480" w:lineRule="auto"/>
        <w:jc w:val="center"/>
        <w:rPr>
          <w:rFonts w:ascii="Times New Roman" w:hAnsi="Times New Roman" w:cs="Times New Roman"/>
          <w:sz w:val="24"/>
          <w:szCs w:val="24"/>
        </w:rPr>
      </w:pPr>
    </w:p>
    <w:p w:rsidR="005B4242" w:rsidRDefault="005B4242" w:rsidP="005B4242">
      <w:pPr>
        <w:spacing w:line="480" w:lineRule="auto"/>
        <w:jc w:val="center"/>
        <w:rPr>
          <w:rFonts w:ascii="Times New Roman" w:hAnsi="Times New Roman" w:cs="Times New Roman"/>
          <w:sz w:val="24"/>
          <w:szCs w:val="24"/>
        </w:rPr>
      </w:pPr>
    </w:p>
    <w:p w:rsidR="005B4242" w:rsidRDefault="005B4242" w:rsidP="005B4242">
      <w:pPr>
        <w:spacing w:line="480" w:lineRule="auto"/>
        <w:jc w:val="center"/>
        <w:rPr>
          <w:rFonts w:ascii="Times New Roman" w:hAnsi="Times New Roman" w:cs="Times New Roman"/>
          <w:sz w:val="24"/>
          <w:szCs w:val="24"/>
        </w:rPr>
      </w:pPr>
    </w:p>
    <w:p w:rsidR="005B4242" w:rsidRDefault="005B4242" w:rsidP="005B4242">
      <w:pPr>
        <w:spacing w:line="480" w:lineRule="auto"/>
        <w:jc w:val="center"/>
        <w:rPr>
          <w:rFonts w:ascii="Times New Roman" w:hAnsi="Times New Roman" w:cs="Times New Roman"/>
          <w:sz w:val="24"/>
          <w:szCs w:val="24"/>
        </w:rPr>
      </w:pPr>
    </w:p>
    <w:p w:rsidR="005B4242" w:rsidRDefault="005B4242" w:rsidP="005B4242">
      <w:pPr>
        <w:spacing w:line="480" w:lineRule="auto"/>
        <w:jc w:val="center"/>
        <w:rPr>
          <w:rFonts w:ascii="Times New Roman" w:hAnsi="Times New Roman" w:cs="Times New Roman"/>
          <w:sz w:val="24"/>
          <w:szCs w:val="24"/>
        </w:rPr>
      </w:pPr>
    </w:p>
    <w:p w:rsidR="005B4242" w:rsidRPr="005B4242" w:rsidRDefault="005B4242" w:rsidP="005B4242">
      <w:pPr>
        <w:spacing w:line="480" w:lineRule="auto"/>
        <w:jc w:val="center"/>
        <w:rPr>
          <w:rFonts w:ascii="Times New Roman" w:hAnsi="Times New Roman" w:cs="Times New Roman"/>
          <w:sz w:val="24"/>
          <w:szCs w:val="24"/>
        </w:rPr>
      </w:pPr>
    </w:p>
    <w:p w:rsidR="005B4242" w:rsidRPr="005B4242" w:rsidRDefault="005B4242" w:rsidP="005B4242">
      <w:pPr>
        <w:spacing w:line="480" w:lineRule="auto"/>
        <w:ind w:firstLine="720"/>
        <w:rPr>
          <w:rFonts w:ascii="Times New Roman" w:hAnsi="Times New Roman" w:cs="Times New Roman"/>
          <w:sz w:val="24"/>
          <w:szCs w:val="24"/>
        </w:rPr>
      </w:pPr>
      <w:r w:rsidRPr="005B4242">
        <w:rPr>
          <w:rFonts w:ascii="Times New Roman" w:hAnsi="Times New Roman" w:cs="Times New Roman"/>
          <w:sz w:val="24"/>
          <w:szCs w:val="24"/>
        </w:rPr>
        <w:lastRenderedPageBreak/>
        <w:t>Kenny (2016)</w:t>
      </w:r>
      <w:r>
        <w:rPr>
          <w:rFonts w:ascii="Times New Roman" w:hAnsi="Times New Roman" w:cs="Times New Roman"/>
          <w:sz w:val="24"/>
          <w:szCs w:val="24"/>
        </w:rPr>
        <w:t xml:space="preserve">, </w:t>
      </w:r>
      <w:r w:rsidRPr="005B4242">
        <w:rPr>
          <w:rFonts w:ascii="Times New Roman" w:hAnsi="Times New Roman" w:cs="Times New Roman"/>
          <w:sz w:val="24"/>
          <w:szCs w:val="24"/>
        </w:rPr>
        <w:t>defines strategic planning as the process used by organizations in defining their strategy, adopting a practical direction, and in resource allocation to meet the organizational goals and objectives. The critical elements of strategic planning include; vision statement, mission statement, core values, goals, and objectives and action plan.</w:t>
      </w:r>
    </w:p>
    <w:p w:rsidR="0057422C" w:rsidRDefault="005B4242" w:rsidP="005B4242">
      <w:pPr>
        <w:spacing w:line="480" w:lineRule="auto"/>
        <w:ind w:firstLine="720"/>
        <w:rPr>
          <w:rFonts w:ascii="Times New Roman" w:hAnsi="Times New Roman" w:cs="Times New Roman"/>
          <w:sz w:val="24"/>
          <w:szCs w:val="24"/>
        </w:rPr>
      </w:pPr>
      <w:r w:rsidRPr="005B4242">
        <w:rPr>
          <w:rFonts w:ascii="Times New Roman" w:hAnsi="Times New Roman" w:cs="Times New Roman"/>
          <w:sz w:val="24"/>
          <w:szCs w:val="24"/>
        </w:rPr>
        <w:t xml:space="preserve">The vision statement is the framework which is sought by organizations in determining where they want to be and what they want to achieve in the future. This means that the vision statement is usually formulated on a long-term basis and organizations use it in achieving immediate objectives. By focusing on the mission statement of organizations on a daily basis, then it becomes imperative for them to achieve their long-term goals and objectives as stated in the vision statement. </w:t>
      </w:r>
    </w:p>
    <w:p w:rsidR="005B4242" w:rsidRPr="005B4242" w:rsidRDefault="005B4242" w:rsidP="005B4242">
      <w:pPr>
        <w:spacing w:line="480" w:lineRule="auto"/>
        <w:ind w:firstLine="720"/>
        <w:rPr>
          <w:rFonts w:ascii="Times New Roman" w:hAnsi="Times New Roman" w:cs="Times New Roman"/>
          <w:sz w:val="24"/>
          <w:szCs w:val="24"/>
        </w:rPr>
      </w:pPr>
      <w:r w:rsidRPr="005B4242">
        <w:rPr>
          <w:rFonts w:ascii="Times New Roman" w:hAnsi="Times New Roman" w:cs="Times New Roman"/>
          <w:sz w:val="24"/>
          <w:szCs w:val="24"/>
        </w:rPr>
        <w:t>The core values usually describe the beliefs as well as the behaviors which organizations should follow. In other words, these are the aspects which organizations believe in and execute in achieving their vision and mission. Some of the commonly used core values in organizations include; leadership, sustainability, integrity, quality, and diversity. The goals and objectives are statements which describe the plan of achieving the set vision and these may either be long term or short term. The goals and objectives should arguably be specific, measurable, attainable, and realistic and time-bound (Kenny, 2016). The last aspect of strategic planning is action plan, and this is a framework which spells how the objectives will be achieved.</w:t>
      </w:r>
    </w:p>
    <w:p w:rsidR="005B4242" w:rsidRPr="005B4242" w:rsidRDefault="005B4242" w:rsidP="005B4242">
      <w:pPr>
        <w:spacing w:line="480" w:lineRule="auto"/>
        <w:ind w:firstLine="720"/>
        <w:rPr>
          <w:rFonts w:ascii="Times New Roman" w:hAnsi="Times New Roman" w:cs="Times New Roman"/>
          <w:sz w:val="24"/>
          <w:szCs w:val="24"/>
        </w:rPr>
      </w:pPr>
      <w:r w:rsidRPr="005B4242">
        <w:rPr>
          <w:rFonts w:ascii="Times New Roman" w:hAnsi="Times New Roman" w:cs="Times New Roman"/>
          <w:sz w:val="24"/>
          <w:szCs w:val="24"/>
        </w:rPr>
        <w:t xml:space="preserve">The mission statement is arguably one of the essential elements of strategic planning since it determines the direction of an organization, focuses on the future of the organization, provides a stepping ground for alignment, shapes strategy, determines change and also facilitates organizational evaluation assessment and improvement (Pearce &amp; David, 2014). As evident, the </w:t>
      </w:r>
      <w:r w:rsidRPr="005B4242">
        <w:rPr>
          <w:rFonts w:ascii="Times New Roman" w:hAnsi="Times New Roman" w:cs="Times New Roman"/>
          <w:sz w:val="24"/>
          <w:szCs w:val="24"/>
        </w:rPr>
        <w:lastRenderedPageBreak/>
        <w:t>mission statement has critical benefits to organizations and hence, it should be well developed to cover all the basic requirements. In other words, organizations which have flawed mission statements do not achieve the required benefits or advantages. Organizations which have flawed mission statements are unable to use them effectively in guiding the direction of organization. A flawed mission statement cannot also be used to define the purpose and the objectives of organizations and due to this; the failure of organizations becomes definite. All mission statements should be clear, and easy to understand by all stakeholders so that they can adopt the most effective and sustainable action plans.</w:t>
      </w:r>
    </w:p>
    <w:p w:rsidR="005B4242" w:rsidRPr="005B4242" w:rsidRDefault="005B4242" w:rsidP="005B4242">
      <w:pPr>
        <w:spacing w:line="480" w:lineRule="auto"/>
        <w:ind w:firstLine="720"/>
        <w:rPr>
          <w:rFonts w:ascii="Times New Roman" w:hAnsi="Times New Roman" w:cs="Times New Roman"/>
          <w:sz w:val="24"/>
          <w:szCs w:val="24"/>
        </w:rPr>
      </w:pPr>
      <w:r w:rsidRPr="005B4242">
        <w:rPr>
          <w:rFonts w:ascii="Times New Roman" w:hAnsi="Times New Roman" w:cs="Times New Roman"/>
          <w:sz w:val="24"/>
          <w:szCs w:val="24"/>
        </w:rPr>
        <w:t>Poister &amp; Streib (2015), assert that the mission statement acts as a road map of where organizations intent to be in the long term for example in attaining a specific market share, achieving reputation, performance or returns. When the mission is flawed, then it means that the roadmap is flawed and hence, companies are unable to attain objectives goals and values. A flawed mission statement also puts organizations at the risk of collapsing.</w:t>
      </w:r>
    </w:p>
    <w:p w:rsidR="005B4242" w:rsidRDefault="005B4242" w:rsidP="0057422C">
      <w:pPr>
        <w:spacing w:line="480" w:lineRule="auto"/>
        <w:ind w:firstLine="720"/>
        <w:rPr>
          <w:rFonts w:ascii="Times New Roman" w:hAnsi="Times New Roman" w:cs="Times New Roman"/>
          <w:sz w:val="24"/>
          <w:szCs w:val="24"/>
        </w:rPr>
      </w:pPr>
      <w:r w:rsidRPr="005B4242">
        <w:rPr>
          <w:rFonts w:ascii="Times New Roman" w:hAnsi="Times New Roman" w:cs="Times New Roman"/>
          <w:sz w:val="24"/>
          <w:szCs w:val="24"/>
        </w:rPr>
        <w:t>A flawed statement usually affects a unit's mission statement, individual job description and goals. In this case, the statement may shift the role of the unit and that of individuals to the flawed statement, and this might be very different from what the organization intends to achieve after a specific period. In other words, when the statement is flawed, it affects the sense of direction of every single unit and the stakeholders. In this case, different units or departments and individuals shift their focus to a different direction which might be destructive. Shifting the roles of the unit and that of individual job description is motivated by the fact that the mission statement acts as the stepping stone for diverse corporate processes especially in determination of roles, objectives, action plans as well as accoun</w:t>
      </w:r>
      <w:r w:rsidR="0057422C">
        <w:rPr>
          <w:rFonts w:ascii="Times New Roman" w:hAnsi="Times New Roman" w:cs="Times New Roman"/>
          <w:sz w:val="24"/>
          <w:szCs w:val="24"/>
        </w:rPr>
        <w:t>tability (Pearce &amp; David, 2014).</w:t>
      </w:r>
    </w:p>
    <w:p w:rsidR="00FC77EB" w:rsidRDefault="00FC77EB" w:rsidP="00FC77EB">
      <w:pPr>
        <w:spacing w:line="480" w:lineRule="auto"/>
        <w:ind w:firstLine="720"/>
        <w:jc w:val="center"/>
        <w:rPr>
          <w:rFonts w:ascii="Times New Roman" w:hAnsi="Times New Roman" w:cs="Times New Roman"/>
          <w:b/>
          <w:sz w:val="24"/>
          <w:szCs w:val="24"/>
        </w:rPr>
      </w:pPr>
      <w:r w:rsidRPr="00FC77EB">
        <w:rPr>
          <w:rFonts w:ascii="Times New Roman" w:hAnsi="Times New Roman" w:cs="Times New Roman"/>
          <w:b/>
          <w:sz w:val="24"/>
          <w:szCs w:val="24"/>
        </w:rPr>
        <w:lastRenderedPageBreak/>
        <w:t>Strengths and weaknesses.</w:t>
      </w:r>
    </w:p>
    <w:p w:rsidR="00FC77EB" w:rsidRPr="00FC77EB" w:rsidRDefault="00FC77EB" w:rsidP="00FC77EB">
      <w:pPr>
        <w:spacing w:line="480" w:lineRule="auto"/>
        <w:ind w:firstLine="720"/>
        <w:rPr>
          <w:rFonts w:ascii="Times New Roman" w:hAnsi="Times New Roman" w:cs="Times New Roman"/>
          <w:sz w:val="24"/>
          <w:szCs w:val="24"/>
        </w:rPr>
      </w:pPr>
      <w:r w:rsidRPr="00FC77EB">
        <w:rPr>
          <w:rFonts w:ascii="Times New Roman" w:hAnsi="Times New Roman" w:cs="Times New Roman"/>
          <w:sz w:val="24"/>
          <w:szCs w:val="24"/>
        </w:rPr>
        <w:t>As noted in this assignment; strategic planning is a very central aspect for all organizations which intend to achieve the set goals and objectives, and this has been emphasized critically making it a fundamental strength of the assignment. Strength of this assignment is that it focused on different aspects of strategic management such as vision statement, mission statement, core values, goals, and objectives and action plan. There was, however, a critical emphasis on the relevance of the mission statement and not all the other factors of strategic planning and hence, this was a weakness. It is vital for organizations to accord all elements of strategic planning equal weight if they have to thrive.</w:t>
      </w:r>
    </w:p>
    <w:p w:rsidR="00FC77EB" w:rsidRDefault="00FC77EB" w:rsidP="00FC77EB">
      <w:pPr>
        <w:spacing w:line="480" w:lineRule="auto"/>
        <w:ind w:firstLine="720"/>
        <w:jc w:val="center"/>
        <w:rPr>
          <w:rFonts w:ascii="Times New Roman" w:hAnsi="Times New Roman" w:cs="Times New Roman"/>
          <w:b/>
          <w:sz w:val="24"/>
          <w:szCs w:val="24"/>
        </w:rPr>
      </w:pPr>
    </w:p>
    <w:p w:rsidR="00FC77EB" w:rsidRDefault="00FC77EB" w:rsidP="00FC77EB">
      <w:pPr>
        <w:spacing w:line="480" w:lineRule="auto"/>
        <w:ind w:firstLine="720"/>
        <w:jc w:val="center"/>
        <w:rPr>
          <w:rFonts w:ascii="Times New Roman" w:hAnsi="Times New Roman" w:cs="Times New Roman"/>
          <w:b/>
          <w:sz w:val="24"/>
          <w:szCs w:val="24"/>
        </w:rPr>
      </w:pPr>
    </w:p>
    <w:p w:rsidR="00FC77EB" w:rsidRDefault="00FC77EB" w:rsidP="00FC77EB">
      <w:pPr>
        <w:spacing w:line="480" w:lineRule="auto"/>
        <w:ind w:firstLine="720"/>
        <w:jc w:val="center"/>
        <w:rPr>
          <w:rFonts w:ascii="Times New Roman" w:hAnsi="Times New Roman" w:cs="Times New Roman"/>
          <w:b/>
          <w:sz w:val="24"/>
          <w:szCs w:val="24"/>
        </w:rPr>
      </w:pPr>
    </w:p>
    <w:p w:rsidR="00FC77EB" w:rsidRDefault="00FC77EB" w:rsidP="00FC77EB">
      <w:pPr>
        <w:spacing w:line="480" w:lineRule="auto"/>
        <w:ind w:firstLine="720"/>
        <w:jc w:val="center"/>
        <w:rPr>
          <w:rFonts w:ascii="Times New Roman" w:hAnsi="Times New Roman" w:cs="Times New Roman"/>
          <w:b/>
          <w:sz w:val="24"/>
          <w:szCs w:val="24"/>
        </w:rPr>
      </w:pPr>
    </w:p>
    <w:p w:rsidR="00FC77EB" w:rsidRDefault="00FC77EB" w:rsidP="00FC77EB">
      <w:pPr>
        <w:spacing w:line="480" w:lineRule="auto"/>
        <w:ind w:firstLine="720"/>
        <w:jc w:val="center"/>
        <w:rPr>
          <w:rFonts w:ascii="Times New Roman" w:hAnsi="Times New Roman" w:cs="Times New Roman"/>
          <w:b/>
          <w:sz w:val="24"/>
          <w:szCs w:val="24"/>
        </w:rPr>
      </w:pPr>
    </w:p>
    <w:p w:rsidR="00FC77EB" w:rsidRDefault="00FC77EB" w:rsidP="00FC77EB">
      <w:pPr>
        <w:spacing w:line="480" w:lineRule="auto"/>
        <w:ind w:firstLine="720"/>
        <w:jc w:val="center"/>
        <w:rPr>
          <w:rFonts w:ascii="Times New Roman" w:hAnsi="Times New Roman" w:cs="Times New Roman"/>
          <w:b/>
          <w:sz w:val="24"/>
          <w:szCs w:val="24"/>
        </w:rPr>
      </w:pPr>
    </w:p>
    <w:p w:rsidR="00FC77EB" w:rsidRDefault="00FC77EB" w:rsidP="00FC77EB">
      <w:pPr>
        <w:spacing w:line="480" w:lineRule="auto"/>
        <w:rPr>
          <w:rFonts w:ascii="Times New Roman" w:hAnsi="Times New Roman" w:cs="Times New Roman"/>
          <w:b/>
          <w:sz w:val="24"/>
          <w:szCs w:val="24"/>
        </w:rPr>
      </w:pPr>
    </w:p>
    <w:p w:rsidR="00FC77EB" w:rsidRDefault="00FC77EB" w:rsidP="00FC77EB">
      <w:pPr>
        <w:spacing w:line="480" w:lineRule="auto"/>
        <w:rPr>
          <w:rFonts w:ascii="Times New Roman" w:hAnsi="Times New Roman" w:cs="Times New Roman"/>
          <w:b/>
          <w:sz w:val="24"/>
          <w:szCs w:val="24"/>
        </w:rPr>
      </w:pPr>
    </w:p>
    <w:p w:rsidR="00FC77EB" w:rsidRDefault="00FC77EB" w:rsidP="00FC77EB">
      <w:pPr>
        <w:spacing w:line="480" w:lineRule="auto"/>
        <w:rPr>
          <w:rFonts w:ascii="Times New Roman" w:hAnsi="Times New Roman" w:cs="Times New Roman"/>
          <w:b/>
          <w:sz w:val="24"/>
          <w:szCs w:val="24"/>
        </w:rPr>
      </w:pPr>
    </w:p>
    <w:p w:rsidR="00FC77EB" w:rsidRPr="00FC77EB" w:rsidRDefault="00FC77EB" w:rsidP="00FC77EB">
      <w:pPr>
        <w:spacing w:line="480" w:lineRule="auto"/>
        <w:rPr>
          <w:rFonts w:ascii="Times New Roman" w:hAnsi="Times New Roman" w:cs="Times New Roman"/>
          <w:b/>
          <w:sz w:val="24"/>
          <w:szCs w:val="24"/>
        </w:rPr>
      </w:pPr>
    </w:p>
    <w:p w:rsidR="00CE0543" w:rsidRPr="005B4242" w:rsidRDefault="00CE0543" w:rsidP="005B4242">
      <w:pPr>
        <w:spacing w:line="480" w:lineRule="auto"/>
        <w:jc w:val="center"/>
        <w:rPr>
          <w:rFonts w:ascii="Times New Roman" w:hAnsi="Times New Roman" w:cs="Times New Roman"/>
          <w:sz w:val="24"/>
          <w:szCs w:val="24"/>
        </w:rPr>
      </w:pPr>
      <w:r w:rsidRPr="005B4242">
        <w:rPr>
          <w:rFonts w:ascii="Times New Roman" w:hAnsi="Times New Roman" w:cs="Times New Roman"/>
          <w:sz w:val="24"/>
          <w:szCs w:val="24"/>
        </w:rPr>
        <w:lastRenderedPageBreak/>
        <w:t>References.</w:t>
      </w:r>
    </w:p>
    <w:p w:rsidR="00CE0543" w:rsidRPr="005B4242" w:rsidRDefault="00CE0543" w:rsidP="005B4242">
      <w:pPr>
        <w:spacing w:line="480" w:lineRule="auto"/>
        <w:ind w:left="720" w:hanging="720"/>
        <w:rPr>
          <w:rFonts w:ascii="Times New Roman" w:hAnsi="Times New Roman" w:cs="Times New Roman"/>
          <w:sz w:val="24"/>
          <w:szCs w:val="24"/>
        </w:rPr>
      </w:pPr>
      <w:r w:rsidRPr="005B4242">
        <w:rPr>
          <w:rFonts w:ascii="Times New Roman" w:hAnsi="Times New Roman" w:cs="Times New Roman"/>
          <w:color w:val="000000"/>
          <w:sz w:val="24"/>
          <w:szCs w:val="24"/>
          <w:shd w:val="clear" w:color="auto" w:fill="FFFFFF"/>
        </w:rPr>
        <w:t>Kenny, G. (2016). </w:t>
      </w:r>
      <w:r w:rsidRPr="005B4242">
        <w:rPr>
          <w:rFonts w:ascii="Times New Roman" w:hAnsi="Times New Roman" w:cs="Times New Roman"/>
          <w:i/>
          <w:iCs/>
          <w:color w:val="000000"/>
          <w:sz w:val="24"/>
          <w:szCs w:val="24"/>
          <w:shd w:val="clear" w:color="auto" w:fill="FFFFFF"/>
        </w:rPr>
        <w:t>Strategic Plans Are Less Important than Strategic Planning</w:t>
      </w:r>
      <w:r w:rsidRPr="005B4242">
        <w:rPr>
          <w:rFonts w:ascii="Times New Roman" w:hAnsi="Times New Roman" w:cs="Times New Roman"/>
          <w:color w:val="000000"/>
          <w:sz w:val="24"/>
          <w:szCs w:val="24"/>
          <w:shd w:val="clear" w:color="auto" w:fill="FFFFFF"/>
        </w:rPr>
        <w:t>. Retrieved from Harvard Business Review: https://hbr.org/2016/06/strategic-plans-are-less-important-than-strategic-planning</w:t>
      </w:r>
    </w:p>
    <w:p w:rsidR="00CE0543" w:rsidRPr="005B4242" w:rsidRDefault="00CE0543" w:rsidP="005B4242">
      <w:pPr>
        <w:spacing w:line="480" w:lineRule="auto"/>
        <w:ind w:left="720" w:hanging="720"/>
        <w:rPr>
          <w:rFonts w:ascii="Times New Roman" w:hAnsi="Times New Roman" w:cs="Times New Roman"/>
          <w:color w:val="222222"/>
          <w:sz w:val="24"/>
          <w:szCs w:val="24"/>
          <w:shd w:val="clear" w:color="auto" w:fill="FFFFFF"/>
        </w:rPr>
      </w:pPr>
      <w:r w:rsidRPr="005B4242">
        <w:rPr>
          <w:rFonts w:ascii="Times New Roman" w:hAnsi="Times New Roman" w:cs="Times New Roman"/>
          <w:color w:val="222222"/>
          <w:sz w:val="24"/>
          <w:szCs w:val="24"/>
          <w:shd w:val="clear" w:color="auto" w:fill="FFFFFF"/>
        </w:rPr>
        <w:t>P</w:t>
      </w:r>
      <w:r w:rsidR="00223001" w:rsidRPr="005B4242">
        <w:rPr>
          <w:rFonts w:ascii="Times New Roman" w:hAnsi="Times New Roman" w:cs="Times New Roman"/>
          <w:color w:val="222222"/>
          <w:sz w:val="24"/>
          <w:szCs w:val="24"/>
          <w:shd w:val="clear" w:color="auto" w:fill="FFFFFF"/>
        </w:rPr>
        <w:t>oister, T. H., &amp; Streib, G. (201</w:t>
      </w:r>
      <w:r w:rsidRPr="005B4242">
        <w:rPr>
          <w:rFonts w:ascii="Times New Roman" w:hAnsi="Times New Roman" w:cs="Times New Roman"/>
          <w:color w:val="222222"/>
          <w:sz w:val="24"/>
          <w:szCs w:val="24"/>
          <w:shd w:val="clear" w:color="auto" w:fill="FFFFFF"/>
        </w:rPr>
        <w:t>5). Elements of strategic planning and management in municipal government: Status after two decades. </w:t>
      </w:r>
      <w:r w:rsidRPr="005B4242">
        <w:rPr>
          <w:rFonts w:ascii="Times New Roman" w:hAnsi="Times New Roman" w:cs="Times New Roman"/>
          <w:i/>
          <w:iCs/>
          <w:color w:val="222222"/>
          <w:sz w:val="24"/>
          <w:szCs w:val="24"/>
          <w:shd w:val="clear" w:color="auto" w:fill="FFFFFF"/>
        </w:rPr>
        <w:t>Public administration review</w:t>
      </w:r>
      <w:r w:rsidRPr="005B4242">
        <w:rPr>
          <w:rFonts w:ascii="Times New Roman" w:hAnsi="Times New Roman" w:cs="Times New Roman"/>
          <w:color w:val="222222"/>
          <w:sz w:val="24"/>
          <w:szCs w:val="24"/>
          <w:shd w:val="clear" w:color="auto" w:fill="FFFFFF"/>
        </w:rPr>
        <w:t>, </w:t>
      </w:r>
      <w:r w:rsidRPr="005B4242">
        <w:rPr>
          <w:rFonts w:ascii="Times New Roman" w:hAnsi="Times New Roman" w:cs="Times New Roman"/>
          <w:i/>
          <w:iCs/>
          <w:color w:val="222222"/>
          <w:sz w:val="24"/>
          <w:szCs w:val="24"/>
          <w:shd w:val="clear" w:color="auto" w:fill="FFFFFF"/>
        </w:rPr>
        <w:t>65</w:t>
      </w:r>
      <w:r w:rsidRPr="005B4242">
        <w:rPr>
          <w:rFonts w:ascii="Times New Roman" w:hAnsi="Times New Roman" w:cs="Times New Roman"/>
          <w:color w:val="222222"/>
          <w:sz w:val="24"/>
          <w:szCs w:val="24"/>
          <w:shd w:val="clear" w:color="auto" w:fill="FFFFFF"/>
        </w:rPr>
        <w:t>(1), 45-56.</w:t>
      </w:r>
    </w:p>
    <w:p w:rsidR="00CE0543" w:rsidRPr="005B4242" w:rsidRDefault="00CE0543" w:rsidP="005B4242">
      <w:pPr>
        <w:spacing w:line="480" w:lineRule="auto"/>
        <w:ind w:left="720" w:hanging="720"/>
        <w:rPr>
          <w:rFonts w:ascii="Times New Roman" w:hAnsi="Times New Roman" w:cs="Times New Roman"/>
          <w:color w:val="222222"/>
          <w:sz w:val="24"/>
          <w:szCs w:val="24"/>
          <w:shd w:val="clear" w:color="auto" w:fill="FFFFFF"/>
        </w:rPr>
      </w:pPr>
      <w:r w:rsidRPr="005B4242">
        <w:rPr>
          <w:rFonts w:ascii="Times New Roman" w:hAnsi="Times New Roman" w:cs="Times New Roman"/>
          <w:color w:val="222222"/>
          <w:sz w:val="24"/>
          <w:szCs w:val="24"/>
          <w:shd w:val="clear" w:color="auto" w:fill="FFFFFF"/>
        </w:rPr>
        <w:t>Pearce, J. A., &amp; David, F. (2014). Corporate mission statements: The bottom line. </w:t>
      </w:r>
      <w:r w:rsidRPr="005B4242">
        <w:rPr>
          <w:rFonts w:ascii="Times New Roman" w:hAnsi="Times New Roman" w:cs="Times New Roman"/>
          <w:i/>
          <w:iCs/>
          <w:color w:val="222222"/>
          <w:sz w:val="24"/>
          <w:szCs w:val="24"/>
          <w:shd w:val="clear" w:color="auto" w:fill="FFFFFF"/>
        </w:rPr>
        <w:t>The Academy of Management Executive</w:t>
      </w:r>
      <w:r w:rsidRPr="005B4242">
        <w:rPr>
          <w:rFonts w:ascii="Times New Roman" w:hAnsi="Times New Roman" w:cs="Times New Roman"/>
          <w:color w:val="222222"/>
          <w:sz w:val="24"/>
          <w:szCs w:val="24"/>
          <w:shd w:val="clear" w:color="auto" w:fill="FFFFFF"/>
        </w:rPr>
        <w:t>, </w:t>
      </w:r>
      <w:r w:rsidRPr="005B4242">
        <w:rPr>
          <w:rFonts w:ascii="Times New Roman" w:hAnsi="Times New Roman" w:cs="Times New Roman"/>
          <w:i/>
          <w:iCs/>
          <w:color w:val="222222"/>
          <w:sz w:val="24"/>
          <w:szCs w:val="24"/>
          <w:shd w:val="clear" w:color="auto" w:fill="FFFFFF"/>
        </w:rPr>
        <w:t>1</w:t>
      </w:r>
      <w:r w:rsidRPr="005B4242">
        <w:rPr>
          <w:rFonts w:ascii="Times New Roman" w:hAnsi="Times New Roman" w:cs="Times New Roman"/>
          <w:color w:val="222222"/>
          <w:sz w:val="24"/>
          <w:szCs w:val="24"/>
          <w:shd w:val="clear" w:color="auto" w:fill="FFFFFF"/>
        </w:rPr>
        <w:t>(2), 109-115.</w:t>
      </w:r>
    </w:p>
    <w:p w:rsidR="00CE0543" w:rsidRPr="005B4242" w:rsidRDefault="00CE0543" w:rsidP="005B4242">
      <w:pPr>
        <w:spacing w:line="480" w:lineRule="auto"/>
        <w:rPr>
          <w:rFonts w:ascii="Times New Roman" w:hAnsi="Times New Roman" w:cs="Times New Roman"/>
          <w:color w:val="000000"/>
          <w:sz w:val="24"/>
          <w:szCs w:val="24"/>
          <w:shd w:val="clear" w:color="auto" w:fill="FFFFFF"/>
        </w:rPr>
      </w:pPr>
    </w:p>
    <w:p w:rsidR="00CE0543" w:rsidRPr="005B4242" w:rsidRDefault="00CE0543" w:rsidP="005B4242">
      <w:pPr>
        <w:spacing w:line="480" w:lineRule="auto"/>
        <w:rPr>
          <w:rFonts w:ascii="Times New Roman" w:hAnsi="Times New Roman" w:cs="Times New Roman"/>
          <w:sz w:val="24"/>
          <w:szCs w:val="24"/>
        </w:rPr>
      </w:pPr>
    </w:p>
    <w:sectPr w:rsidR="00CE0543" w:rsidRPr="005B4242" w:rsidSect="00CE054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0FA5" w:rsidRDefault="00A00FA5" w:rsidP="00CE0543">
      <w:pPr>
        <w:spacing w:after="0" w:line="240" w:lineRule="auto"/>
      </w:pPr>
      <w:r>
        <w:separator/>
      </w:r>
    </w:p>
  </w:endnote>
  <w:endnote w:type="continuationSeparator" w:id="1">
    <w:p w:rsidR="00A00FA5" w:rsidRDefault="00A00FA5" w:rsidP="00CE05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0FA5" w:rsidRDefault="00A00FA5" w:rsidP="00CE0543">
      <w:pPr>
        <w:spacing w:after="0" w:line="240" w:lineRule="auto"/>
      </w:pPr>
      <w:r>
        <w:separator/>
      </w:r>
    </w:p>
  </w:footnote>
  <w:footnote w:type="continuationSeparator" w:id="1">
    <w:p w:rsidR="00A00FA5" w:rsidRDefault="00A00FA5" w:rsidP="00CE05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543" w:rsidRDefault="00223001">
    <w:pPr>
      <w:pStyle w:val="Header"/>
    </w:pPr>
    <w:r w:rsidRPr="00223001">
      <w:rPr>
        <w:rFonts w:ascii="Times New Roman" w:hAnsi="Times New Roman" w:cs="Times New Roman"/>
        <w:sz w:val="24"/>
        <w:szCs w:val="24"/>
      </w:rPr>
      <w:t xml:space="preserve">STRATEGIC PLANNING.                       </w:t>
    </w:r>
    <w:r>
      <w:rPr>
        <w:rFonts w:ascii="Times New Roman" w:hAnsi="Times New Roman" w:cs="Times New Roman"/>
        <w:sz w:val="24"/>
        <w:szCs w:val="24"/>
      </w:rPr>
      <w:t xml:space="preserve">                                                                                      </w:t>
    </w:r>
    <w:r w:rsidR="00026F53" w:rsidRPr="00223001">
      <w:rPr>
        <w:rFonts w:ascii="Times New Roman" w:hAnsi="Times New Roman" w:cs="Times New Roman"/>
        <w:sz w:val="24"/>
        <w:szCs w:val="24"/>
      </w:rPr>
      <w:fldChar w:fldCharType="begin"/>
    </w:r>
    <w:r w:rsidRPr="00223001">
      <w:rPr>
        <w:rFonts w:ascii="Times New Roman" w:hAnsi="Times New Roman" w:cs="Times New Roman"/>
        <w:sz w:val="24"/>
        <w:szCs w:val="24"/>
      </w:rPr>
      <w:instrText xml:space="preserve"> PAGE   \* MERGEFORMAT </w:instrText>
    </w:r>
    <w:r w:rsidR="00026F53" w:rsidRPr="00223001">
      <w:rPr>
        <w:rFonts w:ascii="Times New Roman" w:hAnsi="Times New Roman" w:cs="Times New Roman"/>
        <w:sz w:val="24"/>
        <w:szCs w:val="24"/>
      </w:rPr>
      <w:fldChar w:fldCharType="separate"/>
    </w:r>
    <w:r w:rsidR="00FC77EB">
      <w:rPr>
        <w:rFonts w:ascii="Times New Roman" w:hAnsi="Times New Roman" w:cs="Times New Roman"/>
        <w:noProof/>
        <w:sz w:val="24"/>
        <w:szCs w:val="24"/>
      </w:rPr>
      <w:t>2</w:t>
    </w:r>
    <w:r w:rsidR="00026F53" w:rsidRPr="00223001">
      <w:rPr>
        <w:rFonts w:ascii="Times New Roman" w:hAnsi="Times New Roman" w:cs="Times New Roman"/>
        <w:sz w:val="24"/>
        <w:szCs w:val="24"/>
      </w:rPr>
      <w:fldChar w:fldCharType="end"/>
    </w:r>
  </w:p>
  <w:p w:rsidR="00CE0543" w:rsidRDefault="00CE054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543" w:rsidRDefault="00CE0543" w:rsidP="00223001">
    <w:pPr>
      <w:pStyle w:val="Header"/>
      <w:spacing w:line="480" w:lineRule="auto"/>
    </w:pPr>
    <w:r w:rsidRPr="00CE0543">
      <w:rPr>
        <w:rFonts w:ascii="Times New Roman" w:hAnsi="Times New Roman" w:cs="Times New Roman"/>
        <w:sz w:val="24"/>
        <w:szCs w:val="24"/>
      </w:rPr>
      <w:t>Running Head:</w:t>
    </w:r>
    <w:r w:rsidRPr="00223001">
      <w:rPr>
        <w:rFonts w:ascii="Times New Roman" w:hAnsi="Times New Roman" w:cs="Times New Roman"/>
        <w:sz w:val="24"/>
        <w:szCs w:val="24"/>
      </w:rPr>
      <w:t xml:space="preserve"> </w:t>
    </w:r>
    <w:r w:rsidR="00223001" w:rsidRPr="00223001">
      <w:rPr>
        <w:rFonts w:ascii="Times New Roman" w:hAnsi="Times New Roman" w:cs="Times New Roman"/>
        <w:sz w:val="24"/>
        <w:szCs w:val="24"/>
      </w:rPr>
      <w:t xml:space="preserve">STRATEGIC PLANNING.      </w:t>
    </w:r>
    <w:r w:rsidRPr="00223001">
      <w:rPr>
        <w:rFonts w:ascii="Times New Roman" w:hAnsi="Times New Roman" w:cs="Times New Roman"/>
        <w:sz w:val="24"/>
        <w:szCs w:val="24"/>
      </w:rPr>
      <w:t xml:space="preserve">                               </w:t>
    </w:r>
    <w:r w:rsidR="00223001">
      <w:rPr>
        <w:rFonts w:ascii="Times New Roman" w:hAnsi="Times New Roman" w:cs="Times New Roman"/>
        <w:sz w:val="24"/>
        <w:szCs w:val="24"/>
      </w:rPr>
      <w:t xml:space="preserve">                    </w:t>
    </w:r>
    <w:r w:rsidRPr="00223001">
      <w:rPr>
        <w:rFonts w:ascii="Times New Roman" w:hAnsi="Times New Roman" w:cs="Times New Roman"/>
        <w:sz w:val="24"/>
        <w:szCs w:val="24"/>
      </w:rPr>
      <w:t xml:space="preserve">                          </w:t>
    </w:r>
    <w:r w:rsidR="00026F53" w:rsidRPr="00223001">
      <w:rPr>
        <w:rFonts w:ascii="Times New Roman" w:hAnsi="Times New Roman" w:cs="Times New Roman"/>
        <w:sz w:val="24"/>
        <w:szCs w:val="24"/>
      </w:rPr>
      <w:fldChar w:fldCharType="begin"/>
    </w:r>
    <w:r w:rsidRPr="00223001">
      <w:rPr>
        <w:rFonts w:ascii="Times New Roman" w:hAnsi="Times New Roman" w:cs="Times New Roman"/>
        <w:sz w:val="24"/>
        <w:szCs w:val="24"/>
      </w:rPr>
      <w:instrText xml:space="preserve"> PAGE   \* MERGEFORMAT </w:instrText>
    </w:r>
    <w:r w:rsidR="00026F53" w:rsidRPr="00223001">
      <w:rPr>
        <w:rFonts w:ascii="Times New Roman" w:hAnsi="Times New Roman" w:cs="Times New Roman"/>
        <w:sz w:val="24"/>
        <w:szCs w:val="24"/>
      </w:rPr>
      <w:fldChar w:fldCharType="separate"/>
    </w:r>
    <w:r w:rsidR="00FC77EB">
      <w:rPr>
        <w:rFonts w:ascii="Times New Roman" w:hAnsi="Times New Roman" w:cs="Times New Roman"/>
        <w:noProof/>
        <w:sz w:val="24"/>
        <w:szCs w:val="24"/>
      </w:rPr>
      <w:t>1</w:t>
    </w:r>
    <w:r w:rsidR="00026F53" w:rsidRPr="00223001">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C6F55"/>
    <w:rsid w:val="00026F53"/>
    <w:rsid w:val="000C6F55"/>
    <w:rsid w:val="00223001"/>
    <w:rsid w:val="004C516A"/>
    <w:rsid w:val="0057422C"/>
    <w:rsid w:val="005B4242"/>
    <w:rsid w:val="00881264"/>
    <w:rsid w:val="0096569E"/>
    <w:rsid w:val="00A00FA5"/>
    <w:rsid w:val="00A825B4"/>
    <w:rsid w:val="00BE3340"/>
    <w:rsid w:val="00CD226B"/>
    <w:rsid w:val="00CE0543"/>
    <w:rsid w:val="00FC77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2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5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543"/>
  </w:style>
  <w:style w:type="paragraph" w:styleId="Footer">
    <w:name w:val="footer"/>
    <w:basedOn w:val="Normal"/>
    <w:link w:val="FooterChar"/>
    <w:uiPriority w:val="99"/>
    <w:semiHidden/>
    <w:unhideWhenUsed/>
    <w:rsid w:val="00CE054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E0543"/>
  </w:style>
  <w:style w:type="paragraph" w:styleId="BalloonText">
    <w:name w:val="Balloon Text"/>
    <w:basedOn w:val="Normal"/>
    <w:link w:val="BalloonTextChar"/>
    <w:uiPriority w:val="99"/>
    <w:semiHidden/>
    <w:unhideWhenUsed/>
    <w:rsid w:val="00CE05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054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2018-02-16T16:29:00Z</dcterms:created>
  <dcterms:modified xsi:type="dcterms:W3CDTF">2018-02-16T16:29:00Z</dcterms:modified>
</cp:coreProperties>
</file>